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06"/>
        <w:tblW w:w="110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608"/>
        <w:gridCol w:w="1235"/>
        <w:gridCol w:w="425"/>
        <w:gridCol w:w="160"/>
        <w:gridCol w:w="336"/>
        <w:gridCol w:w="1569"/>
        <w:gridCol w:w="205"/>
        <w:gridCol w:w="98"/>
        <w:gridCol w:w="205"/>
        <w:gridCol w:w="327"/>
        <w:gridCol w:w="219"/>
        <w:gridCol w:w="1413"/>
        <w:gridCol w:w="192"/>
        <w:gridCol w:w="15"/>
        <w:gridCol w:w="346"/>
        <w:gridCol w:w="160"/>
        <w:gridCol w:w="1513"/>
        <w:gridCol w:w="210"/>
        <w:gridCol w:w="828"/>
        <w:gridCol w:w="567"/>
        <w:gridCol w:w="192"/>
      </w:tblGrid>
      <w:tr w:rsidR="006018B5" w:rsidRPr="006018B5" w:rsidTr="0056400E">
        <w:trPr>
          <w:trHeight w:val="1156"/>
        </w:trPr>
        <w:tc>
          <w:tcPr>
            <w:tcW w:w="110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8B5" w:rsidRPr="006018B5" w:rsidRDefault="006018B5" w:rsidP="005D3B9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</w:rPr>
            </w:pPr>
            <w:r w:rsidRPr="006018B5">
              <w:rPr>
                <w:rFonts w:ascii="Arial TUR" w:eastAsia="Times New Roman" w:hAnsi="Arial TUR" w:cs="Arial TUR"/>
                <w:b/>
              </w:rPr>
              <w:t>OSMANİYE VALİLİĞİ</w:t>
            </w:r>
            <w:r w:rsidRPr="006018B5">
              <w:rPr>
                <w:rFonts w:ascii="Arial TUR" w:eastAsia="Times New Roman" w:hAnsi="Arial TUR" w:cs="Arial TUR"/>
                <w:b/>
              </w:rPr>
              <w:br/>
              <w:t>İL MİLLİ EĞİTİM MÜDÜRLÜĞÜ</w:t>
            </w:r>
            <w:r w:rsidRPr="006018B5">
              <w:rPr>
                <w:rFonts w:ascii="Arial TUR" w:eastAsia="Times New Roman" w:hAnsi="Arial TUR" w:cs="Arial TUR"/>
                <w:b/>
              </w:rPr>
              <w:br/>
            </w:r>
            <w:r w:rsidR="005D3B96">
              <w:rPr>
                <w:rFonts w:ascii="Arial TUR" w:eastAsia="Times New Roman" w:hAnsi="Arial TUR" w:cs="Arial TUR"/>
                <w:b/>
              </w:rPr>
              <w:t xml:space="preserve">DEDE KORKUT </w:t>
            </w:r>
            <w:proofErr w:type="gramStart"/>
            <w:r w:rsidR="005D3B96">
              <w:rPr>
                <w:rFonts w:ascii="Arial TUR" w:eastAsia="Times New Roman" w:hAnsi="Arial TUR" w:cs="Arial TUR"/>
                <w:b/>
              </w:rPr>
              <w:t xml:space="preserve">İLKOKULU </w:t>
            </w:r>
            <w:r w:rsidRPr="006018B5">
              <w:rPr>
                <w:rFonts w:ascii="Arial TUR" w:eastAsia="Times New Roman" w:hAnsi="Arial TUR" w:cs="Arial TUR"/>
                <w:b/>
              </w:rPr>
              <w:t xml:space="preserve"> HİZMET</w:t>
            </w:r>
            <w:proofErr w:type="gramEnd"/>
            <w:r w:rsidRPr="006018B5">
              <w:rPr>
                <w:rFonts w:ascii="Arial TUR" w:eastAsia="Times New Roman" w:hAnsi="Arial TUR" w:cs="Arial TUR"/>
                <w:b/>
              </w:rPr>
              <w:t xml:space="preserve"> STANDARTLARI</w:t>
            </w:r>
          </w:p>
        </w:tc>
      </w:tr>
      <w:tr w:rsidR="0056400E" w:rsidRPr="006018B5" w:rsidTr="0056400E">
        <w:trPr>
          <w:trHeight w:val="781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SIRA NO</w:t>
            </w:r>
          </w:p>
        </w:tc>
        <w:tc>
          <w:tcPr>
            <w:tcW w:w="3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HİZMETİN ADI</w:t>
            </w:r>
          </w:p>
        </w:tc>
        <w:tc>
          <w:tcPr>
            <w:tcW w:w="46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18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BAŞVURUDA İSTENEN</w:t>
            </w:r>
            <w:r w:rsidRPr="006018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BELGELER</w:t>
            </w: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HİZMETİN TAMAMLANMA SÜRESİ (EN GEÇ)</w:t>
            </w:r>
          </w:p>
        </w:tc>
      </w:tr>
      <w:tr w:rsidR="0056400E" w:rsidRPr="006018B5" w:rsidTr="0056400E">
        <w:trPr>
          <w:trHeight w:val="456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</w:t>
            </w:r>
          </w:p>
        </w:tc>
        <w:tc>
          <w:tcPr>
            <w:tcW w:w="3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Kayıt Kabul İşlemlerinin Yapılması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T.C. Kimlik numarası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proofErr w:type="gramStart"/>
            <w:r w:rsidRPr="006018B5">
              <w:rPr>
                <w:rFonts w:ascii="Arial TUR" w:eastAsia="Times New Roman" w:hAnsi="Arial TUR" w:cs="Arial TUR"/>
              </w:rPr>
              <w:t>1  İş</w:t>
            </w:r>
            <w:proofErr w:type="gramEnd"/>
            <w:r w:rsidRPr="006018B5">
              <w:rPr>
                <w:rFonts w:ascii="Arial TUR" w:eastAsia="Times New Roman" w:hAnsi="Arial TUR" w:cs="Arial TUR"/>
              </w:rPr>
              <w:t xml:space="preserve"> Günü</w:t>
            </w:r>
          </w:p>
        </w:tc>
      </w:tr>
      <w:tr w:rsidR="0056400E" w:rsidRPr="006018B5" w:rsidTr="0056400E">
        <w:trPr>
          <w:trHeight w:val="326"/>
        </w:trPr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2</w:t>
            </w:r>
          </w:p>
        </w:tc>
        <w:tc>
          <w:tcPr>
            <w:tcW w:w="37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Nakil ve Geçiş İşlemlerinin Yapılması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T.C. Kimlik numarası</w:t>
            </w:r>
          </w:p>
        </w:tc>
        <w:tc>
          <w:tcPr>
            <w:tcW w:w="17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r w:rsidRPr="006018B5">
              <w:rPr>
                <w:rFonts w:ascii="Arial TUR" w:eastAsia="Times New Roman" w:hAnsi="Arial TUR" w:cs="Arial TUR"/>
              </w:rPr>
              <w:t>4 Saat</w:t>
            </w:r>
          </w:p>
        </w:tc>
      </w:tr>
      <w:tr w:rsidR="0056400E" w:rsidRPr="006018B5" w:rsidTr="0056400E">
        <w:trPr>
          <w:trHeight w:val="326"/>
        </w:trPr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7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2-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 Veli Dilekçesi</w:t>
            </w:r>
          </w:p>
        </w:tc>
        <w:tc>
          <w:tcPr>
            <w:tcW w:w="17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</w:p>
        </w:tc>
      </w:tr>
      <w:tr w:rsidR="0056400E" w:rsidRPr="006018B5" w:rsidTr="0056400E">
        <w:trPr>
          <w:trHeight w:val="781"/>
        </w:trPr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7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3-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Şehit ve muharip gazi çocukları ile özel eğitime ihtiyacı olan çocuklar için durumlarını gösteren belge</w:t>
            </w:r>
          </w:p>
        </w:tc>
        <w:tc>
          <w:tcPr>
            <w:tcW w:w="17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</w:p>
        </w:tc>
      </w:tr>
      <w:tr w:rsidR="0056400E" w:rsidRPr="006018B5" w:rsidTr="0056400E">
        <w:trPr>
          <w:trHeight w:val="326"/>
        </w:trPr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3</w:t>
            </w:r>
          </w:p>
        </w:tc>
        <w:tc>
          <w:tcPr>
            <w:tcW w:w="37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Denklik ile Kayıt İşlemlerinin</w:t>
            </w:r>
            <w:r>
              <w:rPr>
                <w:rFonts w:ascii="Arial TUR" w:eastAsia="Times New Roman" w:hAnsi="Arial TUR" w:cs="Arial TUR"/>
                <w:sz w:val="18"/>
                <w:szCs w:val="18"/>
              </w:rPr>
              <w:t xml:space="preserve"> </w:t>
            </w: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Yapılması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T.C. Kimlik numarası</w:t>
            </w:r>
          </w:p>
        </w:tc>
        <w:tc>
          <w:tcPr>
            <w:tcW w:w="17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proofErr w:type="gramStart"/>
            <w:r w:rsidRPr="006018B5">
              <w:rPr>
                <w:rFonts w:ascii="Arial TUR" w:eastAsia="Times New Roman" w:hAnsi="Arial TUR" w:cs="Arial TUR"/>
              </w:rPr>
              <w:t>1  İş</w:t>
            </w:r>
            <w:proofErr w:type="gramEnd"/>
            <w:r w:rsidRPr="006018B5">
              <w:rPr>
                <w:rFonts w:ascii="Arial TUR" w:eastAsia="Times New Roman" w:hAnsi="Arial TUR" w:cs="Arial TUR"/>
              </w:rPr>
              <w:t xml:space="preserve"> Günü</w:t>
            </w:r>
          </w:p>
        </w:tc>
      </w:tr>
      <w:tr w:rsidR="0056400E" w:rsidRPr="006018B5" w:rsidTr="0056400E">
        <w:trPr>
          <w:trHeight w:val="326"/>
        </w:trPr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7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2-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Denklik Belgesi</w:t>
            </w:r>
          </w:p>
        </w:tc>
        <w:tc>
          <w:tcPr>
            <w:tcW w:w="17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</w:p>
        </w:tc>
      </w:tr>
      <w:tr w:rsidR="0056400E" w:rsidRPr="006018B5" w:rsidTr="0056400E">
        <w:trPr>
          <w:trHeight w:val="326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4</w:t>
            </w:r>
          </w:p>
        </w:tc>
        <w:tc>
          <w:tcPr>
            <w:tcW w:w="3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Öğrenci Belgesi Verilmesi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Dilekçe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r w:rsidRPr="006018B5">
              <w:rPr>
                <w:rFonts w:ascii="Arial TUR" w:eastAsia="Times New Roman" w:hAnsi="Arial TUR" w:cs="Arial TUR"/>
              </w:rPr>
              <w:t>1 Saat</w:t>
            </w:r>
          </w:p>
        </w:tc>
      </w:tr>
      <w:tr w:rsidR="0056400E" w:rsidRPr="006018B5" w:rsidTr="0056400E">
        <w:trPr>
          <w:trHeight w:val="326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5</w:t>
            </w:r>
          </w:p>
        </w:tc>
        <w:tc>
          <w:tcPr>
            <w:tcW w:w="3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Öğrenim Durum Belgesi Verilmesi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Dilekçe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r w:rsidRPr="006018B5">
              <w:rPr>
                <w:rFonts w:ascii="Arial TUR" w:eastAsia="Times New Roman" w:hAnsi="Arial TUR" w:cs="Arial TUR"/>
              </w:rPr>
              <w:t>4 Saat</w:t>
            </w:r>
          </w:p>
        </w:tc>
      </w:tr>
      <w:tr w:rsidR="0056400E" w:rsidRPr="006018B5" w:rsidTr="0056400E">
        <w:trPr>
          <w:trHeight w:val="326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6</w:t>
            </w:r>
          </w:p>
        </w:tc>
        <w:tc>
          <w:tcPr>
            <w:tcW w:w="3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Öğrenim Belgesi Verilmesi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Dilekçe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r w:rsidRPr="006018B5">
              <w:rPr>
                <w:rFonts w:ascii="Arial TUR" w:eastAsia="Times New Roman" w:hAnsi="Arial TUR" w:cs="Arial TUR"/>
              </w:rPr>
              <w:t>4 Saat</w:t>
            </w:r>
          </w:p>
        </w:tc>
      </w:tr>
      <w:tr w:rsidR="0056400E" w:rsidRPr="006018B5" w:rsidTr="0056400E">
        <w:trPr>
          <w:trHeight w:val="521"/>
        </w:trPr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7</w:t>
            </w:r>
          </w:p>
        </w:tc>
        <w:tc>
          <w:tcPr>
            <w:tcW w:w="37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Mezuniyet/Ayrılma Belgeleri Verilmesi (Öğrenim </w:t>
            </w:r>
            <w:proofErr w:type="gramStart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Belgesi,Nakil</w:t>
            </w:r>
            <w:proofErr w:type="gramEnd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 Belgesi ve Diplomasını Kaybedenlere)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Dilekçe</w:t>
            </w:r>
          </w:p>
        </w:tc>
        <w:tc>
          <w:tcPr>
            <w:tcW w:w="17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r w:rsidRPr="006018B5">
              <w:rPr>
                <w:rFonts w:ascii="Arial TUR" w:eastAsia="Times New Roman" w:hAnsi="Arial TUR" w:cs="Arial TUR"/>
              </w:rPr>
              <w:t>1 İş Günü</w:t>
            </w:r>
          </w:p>
        </w:tc>
      </w:tr>
      <w:tr w:rsidR="0056400E" w:rsidRPr="006018B5" w:rsidTr="0056400E">
        <w:trPr>
          <w:trHeight w:val="1026"/>
        </w:trPr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7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2-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Savaş, sel, deprem, yangın gibi nedenlerle</w:t>
            </w: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br/>
              <w:t>okul kayıtları yok olmuş ise, öğrenim durumlarını kanıtlayan belge</w:t>
            </w:r>
          </w:p>
        </w:tc>
        <w:tc>
          <w:tcPr>
            <w:tcW w:w="17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</w:p>
        </w:tc>
      </w:tr>
      <w:tr w:rsidR="0056400E" w:rsidRPr="006018B5" w:rsidTr="0056400E">
        <w:trPr>
          <w:trHeight w:val="781"/>
        </w:trPr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8</w:t>
            </w:r>
          </w:p>
        </w:tc>
        <w:tc>
          <w:tcPr>
            <w:tcW w:w="37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Mezuniyet/Ayrılma Belgelerinin Verilmesi 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Sözlü başvuru veya </w:t>
            </w:r>
            <w:proofErr w:type="gramStart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vekaletname</w:t>
            </w:r>
            <w:proofErr w:type="gramEnd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 ile Diplomanın iadeli taahhütlü gönderilmesinin istenmesi halinde</w:t>
            </w:r>
          </w:p>
        </w:tc>
        <w:tc>
          <w:tcPr>
            <w:tcW w:w="17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proofErr w:type="gramStart"/>
            <w:r w:rsidRPr="006018B5">
              <w:rPr>
                <w:rFonts w:ascii="Arial TUR" w:eastAsia="Times New Roman" w:hAnsi="Arial TUR" w:cs="Arial TUR"/>
              </w:rPr>
              <w:t>1  İş</w:t>
            </w:r>
            <w:proofErr w:type="gramEnd"/>
            <w:r w:rsidRPr="006018B5">
              <w:rPr>
                <w:rFonts w:ascii="Arial TUR" w:eastAsia="Times New Roman" w:hAnsi="Arial TUR" w:cs="Arial TUR"/>
              </w:rPr>
              <w:t xml:space="preserve"> Günü</w:t>
            </w:r>
          </w:p>
        </w:tc>
      </w:tr>
      <w:tr w:rsidR="0056400E" w:rsidRPr="006018B5" w:rsidTr="0056400E">
        <w:trPr>
          <w:trHeight w:val="374"/>
        </w:trPr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7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2-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Dilekçe</w:t>
            </w:r>
          </w:p>
        </w:tc>
        <w:tc>
          <w:tcPr>
            <w:tcW w:w="17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</w:p>
        </w:tc>
      </w:tr>
      <w:tr w:rsidR="0056400E" w:rsidRPr="006018B5" w:rsidTr="0056400E">
        <w:trPr>
          <w:trHeight w:val="326"/>
        </w:trPr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9</w:t>
            </w:r>
          </w:p>
        </w:tc>
        <w:tc>
          <w:tcPr>
            <w:tcW w:w="37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Sınıf Yükseltilmesi</w:t>
            </w: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Dilekçe</w:t>
            </w:r>
          </w:p>
        </w:tc>
        <w:tc>
          <w:tcPr>
            <w:tcW w:w="17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r w:rsidRPr="006018B5">
              <w:rPr>
                <w:rFonts w:ascii="Arial TUR" w:eastAsia="Times New Roman" w:hAnsi="Arial TUR" w:cs="Arial TUR"/>
              </w:rPr>
              <w:t>7 İş Günü</w:t>
            </w:r>
          </w:p>
        </w:tc>
      </w:tr>
      <w:tr w:rsidR="0056400E" w:rsidRPr="006018B5" w:rsidTr="0056400E">
        <w:trPr>
          <w:trHeight w:val="224"/>
        </w:trPr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7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43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</w:p>
        </w:tc>
      </w:tr>
      <w:tr w:rsidR="0056400E" w:rsidRPr="006018B5" w:rsidTr="0056400E">
        <w:trPr>
          <w:trHeight w:val="993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10</w:t>
            </w:r>
          </w:p>
        </w:tc>
        <w:tc>
          <w:tcPr>
            <w:tcW w:w="37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6"/>
                <w:szCs w:val="16"/>
              </w:rPr>
            </w:pPr>
            <w:r w:rsidRPr="006018B5">
              <w:rPr>
                <w:rFonts w:ascii="Arial TUR" w:eastAsia="Times New Roman" w:hAnsi="Arial TUR" w:cs="Arial TUR"/>
                <w:sz w:val="16"/>
                <w:szCs w:val="16"/>
              </w:rPr>
              <w:t>Veli Tarafından Yapılan Öğrenci Davranışlarını Değerlendirme Kurulu Kararına İtiraz Başvurularının Alınması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Veli itiraz dilekçesi</w:t>
            </w: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proofErr w:type="gramStart"/>
            <w:r w:rsidRPr="006018B5">
              <w:rPr>
                <w:rFonts w:ascii="Arial TUR" w:eastAsia="Times New Roman" w:hAnsi="Arial TUR" w:cs="Arial TUR"/>
              </w:rPr>
              <w:t>5  İş</w:t>
            </w:r>
            <w:proofErr w:type="gramEnd"/>
            <w:r w:rsidRPr="006018B5">
              <w:rPr>
                <w:rFonts w:ascii="Arial TUR" w:eastAsia="Times New Roman" w:hAnsi="Arial TUR" w:cs="Arial TUR"/>
              </w:rPr>
              <w:t xml:space="preserve"> Günü</w:t>
            </w:r>
          </w:p>
        </w:tc>
      </w:tr>
      <w:tr w:rsidR="0056400E" w:rsidRPr="006018B5" w:rsidTr="0056400E">
        <w:trPr>
          <w:trHeight w:val="391"/>
        </w:trPr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11</w:t>
            </w:r>
          </w:p>
        </w:tc>
        <w:tc>
          <w:tcPr>
            <w:tcW w:w="37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Yabancı Uyruklu Öğrencilerin</w:t>
            </w: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br/>
              <w:t>Kayıt Kabul İşlemlerinin Yapılması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1-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Denklik belgesi</w:t>
            </w:r>
          </w:p>
        </w:tc>
        <w:tc>
          <w:tcPr>
            <w:tcW w:w="179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  <w:r w:rsidRPr="006018B5">
              <w:rPr>
                <w:rFonts w:ascii="Arial TUR" w:eastAsia="Times New Roman" w:hAnsi="Arial TUR" w:cs="Arial TUR"/>
              </w:rPr>
              <w:t>30 Dakika</w:t>
            </w:r>
          </w:p>
        </w:tc>
      </w:tr>
      <w:tr w:rsidR="0056400E" w:rsidRPr="006018B5" w:rsidTr="0056400E">
        <w:trPr>
          <w:trHeight w:val="846"/>
        </w:trPr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7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2-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Öğrencinin Türkiye'de öğrenim görebileceğine</w:t>
            </w: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br/>
              <w:t>dair Emniyet Genel Müdürlüğü'nden alınacak en az bir yıllık oturum belgesi</w:t>
            </w:r>
          </w:p>
        </w:tc>
        <w:tc>
          <w:tcPr>
            <w:tcW w:w="17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</w:rPr>
            </w:pPr>
          </w:p>
        </w:tc>
      </w:tr>
      <w:tr w:rsidR="006018B5" w:rsidRPr="006018B5" w:rsidTr="0056400E">
        <w:trPr>
          <w:trHeight w:val="391"/>
        </w:trPr>
        <w:tc>
          <w:tcPr>
            <w:tcW w:w="110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CD3CE3" w:rsidP="00CD3CE3">
            <w:pPr>
              <w:spacing w:after="0" w:line="240" w:lineRule="atLeast"/>
              <w:jc w:val="both"/>
              <w:rPr>
                <w:rFonts w:ascii="Arial TUR" w:eastAsia="Times New Roman" w:hAnsi="Arial TUR" w:cs="Arial TUR"/>
                <w:sz w:val="18"/>
                <w:szCs w:val="18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</w:rPr>
              <w:t xml:space="preserve">               </w:t>
            </w:r>
            <w:r w:rsidR="006018B5" w:rsidRPr="006018B5">
              <w:rPr>
                <w:rFonts w:ascii="Arial TUR" w:eastAsia="Times New Roman" w:hAnsi="Arial TUR" w:cs="Arial TUR"/>
                <w:sz w:val="18"/>
                <w:szCs w:val="18"/>
              </w:rPr>
              <w:t>Başvuru esnasında yukarıda belirtilen belgelerin dışında belge istenmesi, eksiksiz belge ile başvuru yapılmasına rağmen</w:t>
            </w:r>
          </w:p>
        </w:tc>
      </w:tr>
      <w:tr w:rsidR="006018B5" w:rsidRPr="006018B5" w:rsidTr="0056400E">
        <w:trPr>
          <w:trHeight w:val="391"/>
        </w:trPr>
        <w:tc>
          <w:tcPr>
            <w:tcW w:w="110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CD3CE3">
            <w:pPr>
              <w:spacing w:after="0" w:line="240" w:lineRule="atLeast"/>
              <w:jc w:val="both"/>
              <w:rPr>
                <w:rFonts w:ascii="Arial TUR" w:eastAsia="Times New Roman" w:hAnsi="Arial TUR" w:cs="Arial TUR"/>
                <w:sz w:val="18"/>
                <w:szCs w:val="18"/>
              </w:rPr>
            </w:pPr>
            <w:proofErr w:type="gramStart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hizmetin</w:t>
            </w:r>
            <w:proofErr w:type="gramEnd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 belirtilen sürede tamamlanmaması veya yukarıdaki tabloda bazı hizmetlerin bulunmadığının tespiti durumunda ilk</w:t>
            </w:r>
          </w:p>
        </w:tc>
      </w:tr>
      <w:tr w:rsidR="0056400E" w:rsidRPr="006018B5" w:rsidTr="00CD3CE3">
        <w:trPr>
          <w:trHeight w:val="391"/>
        </w:trPr>
        <w:tc>
          <w:tcPr>
            <w:tcW w:w="48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CD3CE3">
            <w:pPr>
              <w:spacing w:after="0" w:line="240" w:lineRule="atLeast"/>
              <w:jc w:val="both"/>
              <w:rPr>
                <w:rFonts w:ascii="Arial TUR" w:eastAsia="Times New Roman" w:hAnsi="Arial TUR" w:cs="Arial TUR"/>
                <w:sz w:val="18"/>
                <w:szCs w:val="18"/>
              </w:rPr>
            </w:pPr>
            <w:proofErr w:type="gramStart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müracaat</w:t>
            </w:r>
            <w:proofErr w:type="gramEnd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 yerine ya da ikinci müracaat yerine başvurunuz.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</w:tr>
      <w:tr w:rsidR="006018B5" w:rsidRPr="006018B5" w:rsidTr="0039594C">
        <w:trPr>
          <w:trHeight w:val="119"/>
        </w:trPr>
        <w:tc>
          <w:tcPr>
            <w:tcW w:w="82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jc w:val="center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jc w:val="righ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</w:tr>
      <w:tr w:rsidR="0039594C" w:rsidRPr="006018B5" w:rsidTr="0039594C">
        <w:trPr>
          <w:trHeight w:val="324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İlk Müracaat Yeri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Okul Müdürlüğü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>İkinci</w:t>
            </w:r>
            <w:r w:rsidR="0056400E" w:rsidRPr="0039594C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 </w:t>
            </w: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>Müracaat</w:t>
            </w:r>
            <w:r w:rsidR="0056400E" w:rsidRPr="0039594C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 Y</w:t>
            </w: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>eri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Milli Eğitim Müdürlüğü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</w:tr>
      <w:tr w:rsidR="0039594C" w:rsidRPr="006018B5" w:rsidTr="0039594C">
        <w:trPr>
          <w:trHeight w:val="316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İsim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5D3B96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</w:rPr>
              <w:t>Mehmet BEREKETOĞLU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İsim 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Aydın ALBAK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</w:tr>
      <w:tr w:rsidR="0039594C" w:rsidRPr="006018B5" w:rsidTr="0039594C">
        <w:trPr>
          <w:trHeight w:val="264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Unvan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Okul Müdürü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Unvan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İl Milli Eğitim Müdürü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</w:tr>
      <w:tr w:rsidR="0039594C" w:rsidRPr="006018B5" w:rsidTr="0039594C">
        <w:trPr>
          <w:trHeight w:val="624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29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5D3B96" w:rsidP="005D3B96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eastAsia="Times New Roman" w:hAnsi="Arial TUR" w:cs="Arial TUR"/>
                <w:sz w:val="18"/>
                <w:szCs w:val="18"/>
              </w:rPr>
              <w:t>Fakıuşağı</w:t>
            </w:r>
            <w:proofErr w:type="spellEnd"/>
            <w:r>
              <w:rPr>
                <w:rFonts w:ascii="Arial TUR" w:eastAsia="Times New Roman" w:hAnsi="Arial TUR" w:cs="Arial TUR"/>
                <w:sz w:val="18"/>
                <w:szCs w:val="18"/>
              </w:rPr>
              <w:t xml:space="preserve"> Mah.45014 </w:t>
            </w:r>
            <w:proofErr w:type="spellStart"/>
            <w:r>
              <w:rPr>
                <w:rFonts w:ascii="Arial TUR" w:eastAsia="Times New Roman" w:hAnsi="Arial TUR" w:cs="Arial TUR"/>
                <w:sz w:val="18"/>
                <w:szCs w:val="18"/>
              </w:rPr>
              <w:t>Sk</w:t>
            </w:r>
            <w:proofErr w:type="spellEnd"/>
            <w:r>
              <w:rPr>
                <w:rFonts w:ascii="Arial TUR" w:eastAsia="Times New Roman" w:hAnsi="Arial TUR" w:cs="Arial TUR"/>
                <w:sz w:val="18"/>
                <w:szCs w:val="18"/>
              </w:rPr>
              <w:t>. Dede Korkut İlkokulu No:9/A İç Kapı No:1 Merkez/Osmaniye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Adnan Menderes </w:t>
            </w:r>
            <w:proofErr w:type="spellStart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Mah.Vilayet</w:t>
            </w:r>
            <w:proofErr w:type="spellEnd"/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 xml:space="preserve"> Konağı L-M Blok Merkez OSMANİYE</w:t>
            </w:r>
          </w:p>
        </w:tc>
      </w:tr>
      <w:tr w:rsidR="0056400E" w:rsidRPr="006018B5" w:rsidTr="0039594C">
        <w:trPr>
          <w:trHeight w:val="296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>Telefon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D3B96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>Telefon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(0328) 826 17 74</w:t>
            </w:r>
          </w:p>
        </w:tc>
      </w:tr>
      <w:tr w:rsidR="0039594C" w:rsidRPr="006018B5" w:rsidTr="0039594C">
        <w:trPr>
          <w:trHeight w:val="317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Faks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-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 xml:space="preserve">Faks 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tLeast"/>
              <w:rPr>
                <w:rFonts w:ascii="Arial TUR" w:eastAsia="Times New Roman" w:hAnsi="Arial TUR" w:cs="Arial TUR"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sz w:val="18"/>
                <w:szCs w:val="18"/>
              </w:rPr>
              <w:t>(0328) 825 03 30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</w:tr>
      <w:tr w:rsidR="0056400E" w:rsidRPr="006018B5" w:rsidTr="0039594C">
        <w:trPr>
          <w:trHeight w:val="68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>E-Posta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56400E" w:rsidP="005D3B96">
            <w:pPr>
              <w:spacing w:after="0" w:line="240" w:lineRule="auto"/>
              <w:rPr>
                <w:rFonts w:ascii="Arial TUR" w:eastAsia="Times New Roman" w:hAnsi="Arial TUR" w:cs="Arial TUR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TUR" w:eastAsia="Times New Roman" w:hAnsi="Arial TUR" w:cs="Arial TUR"/>
                <w:color w:val="0000FF"/>
                <w:sz w:val="20"/>
                <w:szCs w:val="20"/>
                <w:u w:val="single"/>
              </w:rPr>
              <w:t xml:space="preserve">    </w:t>
            </w:r>
            <w:r w:rsidR="005D3B96">
              <w:rPr>
                <w:rFonts w:ascii="Arial TUR" w:eastAsia="Times New Roman" w:hAnsi="Arial TUR" w:cs="Arial TUR"/>
                <w:color w:val="0000FF"/>
                <w:sz w:val="20"/>
                <w:szCs w:val="20"/>
                <w:u w:val="single"/>
              </w:rPr>
              <w:t>707409</w:t>
            </w:r>
            <w:hyperlink r:id="rId4" w:history="1">
              <w:r w:rsidR="006018B5" w:rsidRPr="006018B5">
                <w:rPr>
                  <w:rFonts w:ascii="Arial TUR" w:eastAsia="Times New Roman" w:hAnsi="Arial TUR" w:cs="Arial TUR"/>
                  <w:color w:val="0000FF"/>
                  <w:sz w:val="20"/>
                  <w:u w:val="single"/>
                </w:rPr>
                <w:t>@meb.k12.tr</w:t>
              </w:r>
            </w:hyperlink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8B5" w:rsidRPr="0039594C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18"/>
                <w:szCs w:val="18"/>
              </w:rPr>
            </w:pPr>
            <w:r w:rsidRPr="006018B5">
              <w:rPr>
                <w:rFonts w:ascii="Arial TUR" w:eastAsia="Times New Roman" w:hAnsi="Arial TUR" w:cs="Arial TUR"/>
                <w:b/>
                <w:sz w:val="18"/>
                <w:szCs w:val="18"/>
              </w:rPr>
              <w:t>E-Posta</w:t>
            </w:r>
          </w:p>
        </w:tc>
        <w:tc>
          <w:tcPr>
            <w:tcW w:w="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B5" w:rsidRPr="006018B5" w:rsidRDefault="006018B5" w:rsidP="0056400E">
            <w:pPr>
              <w:spacing w:after="0" w:line="240" w:lineRule="auto"/>
              <w:rPr>
                <w:rFonts w:ascii="Arial TUR" w:eastAsia="Times New Roman" w:hAnsi="Arial TUR" w:cs="Arial TUR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B5" w:rsidRPr="006018B5" w:rsidRDefault="005D3B96" w:rsidP="0056400E">
            <w:pPr>
              <w:spacing w:after="0" w:line="240" w:lineRule="auto"/>
              <w:rPr>
                <w:rFonts w:ascii="Arial TUR" w:eastAsia="Times New Roman" w:hAnsi="Arial TUR" w:cs="Arial TUR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6018B5" w:rsidRPr="006018B5">
                <w:rPr>
                  <w:rFonts w:ascii="Arial TUR" w:eastAsia="Times New Roman" w:hAnsi="Arial TUR" w:cs="Arial TUR"/>
                  <w:color w:val="0000FF"/>
                  <w:sz w:val="20"/>
                  <w:u w:val="single"/>
                </w:rPr>
                <w:t>osmaniyemem@meb.gov.tr</w:t>
              </w:r>
            </w:hyperlink>
          </w:p>
        </w:tc>
      </w:tr>
    </w:tbl>
    <w:p w:rsidR="008B7C11" w:rsidRDefault="008B7C11" w:rsidP="006018B5">
      <w:pPr>
        <w:spacing w:after="0"/>
      </w:pPr>
      <w:bookmarkStart w:id="0" w:name="_GoBack"/>
      <w:bookmarkEnd w:id="0"/>
    </w:p>
    <w:sectPr w:rsidR="008B7C11" w:rsidSect="006018B5">
      <w:pgSz w:w="11906" w:h="16838"/>
      <w:pgMar w:top="56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2859"/>
    <w:rsid w:val="0039594C"/>
    <w:rsid w:val="0056400E"/>
    <w:rsid w:val="005D3B96"/>
    <w:rsid w:val="006018B5"/>
    <w:rsid w:val="00832859"/>
    <w:rsid w:val="008B7C11"/>
    <w:rsid w:val="00AE7C24"/>
    <w:rsid w:val="00CD3CE3"/>
    <w:rsid w:val="00CE5D1D"/>
    <w:rsid w:val="00EA144C"/>
    <w:rsid w:val="00E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A41B"/>
  <w15:docId w15:val="{0874511A-20DB-4F48-9B30-029F468B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2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semiHidden/>
    <w:unhideWhenUsed/>
    <w:rsid w:val="00601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maniyemem@meb.gov.tr" TargetMode="External"/><Relationship Id="rId4" Type="http://schemas.openxmlformats.org/officeDocument/2006/relationships/hyperlink" Target="mailto:708397@meb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</dc:creator>
  <cp:keywords/>
  <dc:description/>
  <cp:lastModifiedBy>user</cp:lastModifiedBy>
  <cp:revision>6</cp:revision>
  <cp:lastPrinted>2019-05-08T07:05:00Z</cp:lastPrinted>
  <dcterms:created xsi:type="dcterms:W3CDTF">2019-05-08T06:45:00Z</dcterms:created>
  <dcterms:modified xsi:type="dcterms:W3CDTF">2025-08-01T08:27:00Z</dcterms:modified>
</cp:coreProperties>
</file>